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1D" w:rsidRPr="006B3DF3" w:rsidRDefault="00315C1D" w:rsidP="00315C1D">
      <w:pPr>
        <w:jc w:val="center"/>
        <w:rPr>
          <w:sz w:val="36"/>
          <w:szCs w:val="36"/>
        </w:rPr>
      </w:pPr>
      <w:bookmarkStart w:id="0" w:name="_GoBack"/>
      <w:bookmarkEnd w:id="0"/>
      <w:r w:rsidRPr="006B3DF3">
        <w:rPr>
          <w:sz w:val="36"/>
          <w:szCs w:val="36"/>
        </w:rPr>
        <w:t xml:space="preserve">BUSINESS NEWS &amp; TRENDS – </w:t>
      </w:r>
    </w:p>
    <w:p w:rsidR="00315C1D" w:rsidRPr="006B3DF3" w:rsidRDefault="00315C1D" w:rsidP="00315C1D">
      <w:pPr>
        <w:jc w:val="center"/>
        <w:rPr>
          <w:sz w:val="36"/>
          <w:szCs w:val="36"/>
        </w:rPr>
      </w:pPr>
      <w:r>
        <w:rPr>
          <w:sz w:val="36"/>
          <w:szCs w:val="36"/>
        </w:rPr>
        <w:t>Nov</w:t>
      </w:r>
      <w:r w:rsidRPr="006B3DF3">
        <w:rPr>
          <w:sz w:val="36"/>
          <w:szCs w:val="36"/>
        </w:rPr>
        <w:t>ember 2020</w:t>
      </w:r>
    </w:p>
    <w:p w:rsidR="00315C1D" w:rsidRDefault="00315C1D" w:rsidP="00315C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C034B" wp14:editId="41473E6B">
            <wp:extent cx="2293583" cy="2293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 with business newspap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629" cy="231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C1D" w:rsidRPr="009725D3" w:rsidRDefault="00315C1D" w:rsidP="00315C1D">
      <w:pPr>
        <w:pStyle w:val="Heading1"/>
        <w:rPr>
          <w:b/>
          <w:color w:val="1F4E79" w:themeColor="accent1" w:themeShade="80"/>
          <w:u w:val="single"/>
        </w:rPr>
      </w:pPr>
      <w:r w:rsidRPr="009725D3">
        <w:rPr>
          <w:b/>
          <w:color w:val="1F4E79" w:themeColor="accent1" w:themeShade="80"/>
          <w:u w:val="single"/>
        </w:rPr>
        <w:t>BUSINESS NEWS</w:t>
      </w:r>
    </w:p>
    <w:p w:rsidR="00F81E5F" w:rsidRPr="00F81E5F" w:rsidRDefault="00852439" w:rsidP="00F81E5F">
      <w:pPr>
        <w:pStyle w:val="Heading1"/>
      </w:pPr>
      <w:r>
        <w:rPr>
          <w:b/>
          <w:color w:val="1F4E79" w:themeColor="accent1" w:themeShade="80"/>
          <w:sz w:val="24"/>
          <w:szCs w:val="24"/>
        </w:rPr>
        <w:t>In</w:t>
      </w:r>
      <w:r w:rsidR="00F81E5F">
        <w:rPr>
          <w:b/>
          <w:color w:val="1F4E79" w:themeColor="accent1" w:themeShade="80"/>
          <w:sz w:val="24"/>
          <w:szCs w:val="24"/>
        </w:rPr>
        <w:t xml:space="preserve"> High Demand </w:t>
      </w:r>
      <w:r>
        <w:rPr>
          <w:b/>
          <w:color w:val="1F4E79" w:themeColor="accent1" w:themeShade="80"/>
          <w:sz w:val="24"/>
          <w:szCs w:val="24"/>
        </w:rPr>
        <w:t xml:space="preserve"> ---</w:t>
      </w:r>
      <w:r w:rsidR="00F81E5F">
        <w:rPr>
          <w:b/>
          <w:color w:val="1F4E79" w:themeColor="accent1" w:themeShade="80"/>
          <w:sz w:val="24"/>
          <w:szCs w:val="24"/>
        </w:rPr>
        <w:t xml:space="preserve"> Soft Skills</w:t>
      </w:r>
    </w:p>
    <w:p w:rsidR="00852439" w:rsidRDefault="00F81E5F" w:rsidP="00F81E5F">
      <w:pPr>
        <w:rPr>
          <w:sz w:val="24"/>
          <w:szCs w:val="24"/>
        </w:rPr>
      </w:pPr>
      <w:r w:rsidRPr="00F81E5F">
        <w:rPr>
          <w:sz w:val="24"/>
          <w:szCs w:val="24"/>
        </w:rPr>
        <w:t xml:space="preserve">I’ve recently run across a several articles on soft skills.  Everyone has soft skills but with the evolving changes in business and with artificial intelligence on the horizon soft skills are becoming a rare commodity.  That makes sense because social media, email and texting are increasingly becoming the way more people are communicating with their friends </w:t>
      </w:r>
      <w:r w:rsidR="003249D4">
        <w:rPr>
          <w:sz w:val="24"/>
          <w:szCs w:val="24"/>
        </w:rPr>
        <w:t>and have made in decline in social skills</w:t>
      </w:r>
      <w:r w:rsidRPr="00F81E5F">
        <w:rPr>
          <w:sz w:val="24"/>
          <w:szCs w:val="24"/>
        </w:rPr>
        <w:t xml:space="preserve">.  </w:t>
      </w:r>
      <w:r w:rsidR="003249D4">
        <w:rPr>
          <w:sz w:val="24"/>
          <w:szCs w:val="24"/>
        </w:rPr>
        <w:t>W</w:t>
      </w:r>
      <w:r w:rsidRPr="00F81E5F">
        <w:rPr>
          <w:sz w:val="24"/>
          <w:szCs w:val="24"/>
        </w:rPr>
        <w:t xml:space="preserve">hen is the last time you used your phone to </w:t>
      </w:r>
      <w:r w:rsidR="00852439">
        <w:rPr>
          <w:sz w:val="24"/>
          <w:szCs w:val="24"/>
        </w:rPr>
        <w:t xml:space="preserve">actually </w:t>
      </w:r>
      <w:r w:rsidRPr="00F81E5F">
        <w:rPr>
          <w:sz w:val="24"/>
          <w:szCs w:val="24"/>
        </w:rPr>
        <w:t>talk to someone outside of work?</w:t>
      </w:r>
      <w:r w:rsidR="003249D4">
        <w:rPr>
          <w:sz w:val="24"/>
          <w:szCs w:val="24"/>
        </w:rPr>
        <w:t xml:space="preserve"> </w:t>
      </w:r>
      <w:r w:rsidRPr="00F81E5F">
        <w:rPr>
          <w:sz w:val="24"/>
          <w:szCs w:val="24"/>
        </w:rPr>
        <w:t xml:space="preserve"> Or do you usually text or instant message? </w:t>
      </w:r>
    </w:p>
    <w:p w:rsidR="00F81E5F" w:rsidRDefault="00F81E5F" w:rsidP="00F81E5F">
      <w:pPr>
        <w:rPr>
          <w:sz w:val="24"/>
          <w:szCs w:val="24"/>
        </w:rPr>
      </w:pPr>
      <w:r w:rsidRPr="00F81E5F">
        <w:rPr>
          <w:sz w:val="24"/>
          <w:szCs w:val="24"/>
        </w:rPr>
        <w:t xml:space="preserve"> If you’re looking for work it’s time to </w:t>
      </w:r>
      <w:r w:rsidR="003249D4">
        <w:rPr>
          <w:sz w:val="24"/>
          <w:szCs w:val="24"/>
        </w:rPr>
        <w:t>review</w:t>
      </w:r>
      <w:r w:rsidRPr="00F81E5F">
        <w:rPr>
          <w:sz w:val="24"/>
          <w:szCs w:val="24"/>
        </w:rPr>
        <w:t xml:space="preserve"> your </w:t>
      </w:r>
      <w:r w:rsidR="00852439">
        <w:rPr>
          <w:sz w:val="24"/>
          <w:szCs w:val="24"/>
        </w:rPr>
        <w:t>soft skills.   These skills include</w:t>
      </w:r>
      <w:r w:rsidRPr="00F81E5F">
        <w:rPr>
          <w:sz w:val="24"/>
          <w:szCs w:val="24"/>
        </w:rPr>
        <w:t>:  communication skills—both written and verbal; emotional intelligence (</w:t>
      </w:r>
      <w:r w:rsidR="003249D4">
        <w:rPr>
          <w:sz w:val="24"/>
          <w:szCs w:val="24"/>
        </w:rPr>
        <w:t>you can</w:t>
      </w:r>
      <w:r w:rsidRPr="00F81E5F">
        <w:rPr>
          <w:sz w:val="24"/>
          <w:szCs w:val="24"/>
        </w:rPr>
        <w:t xml:space="preserve"> recognize and manage your emotions and the emotions of others); team player attitude; openness to hearing and accepting feedback; </w:t>
      </w:r>
      <w:r w:rsidR="003249D4">
        <w:rPr>
          <w:sz w:val="24"/>
          <w:szCs w:val="24"/>
        </w:rPr>
        <w:t xml:space="preserve">you’re </w:t>
      </w:r>
      <w:r w:rsidRPr="00F81E5F">
        <w:rPr>
          <w:sz w:val="24"/>
          <w:szCs w:val="24"/>
        </w:rPr>
        <w:t>adaptab</w:t>
      </w:r>
      <w:r w:rsidR="003249D4">
        <w:rPr>
          <w:sz w:val="24"/>
          <w:szCs w:val="24"/>
        </w:rPr>
        <w:t>le</w:t>
      </w:r>
      <w:r w:rsidRPr="00F81E5F">
        <w:rPr>
          <w:sz w:val="24"/>
          <w:szCs w:val="24"/>
        </w:rPr>
        <w:t xml:space="preserve">; </w:t>
      </w:r>
      <w:r w:rsidR="003249D4">
        <w:rPr>
          <w:sz w:val="24"/>
          <w:szCs w:val="24"/>
        </w:rPr>
        <w:t xml:space="preserve">have a good </w:t>
      </w:r>
      <w:r w:rsidRPr="00F81E5F">
        <w:rPr>
          <w:sz w:val="24"/>
          <w:szCs w:val="24"/>
        </w:rPr>
        <w:t>work ethic</w:t>
      </w:r>
      <w:r w:rsidR="003249D4">
        <w:rPr>
          <w:sz w:val="24"/>
          <w:szCs w:val="24"/>
        </w:rPr>
        <w:t xml:space="preserve">; strong </w:t>
      </w:r>
      <w:r w:rsidR="00852439">
        <w:rPr>
          <w:sz w:val="24"/>
          <w:szCs w:val="24"/>
        </w:rPr>
        <w:t xml:space="preserve">critical thinking skills; problem-solving </w:t>
      </w:r>
      <w:r w:rsidR="003249D4">
        <w:rPr>
          <w:sz w:val="24"/>
          <w:szCs w:val="24"/>
        </w:rPr>
        <w:t>and</w:t>
      </w:r>
      <w:r w:rsidR="00852439">
        <w:rPr>
          <w:sz w:val="24"/>
          <w:szCs w:val="24"/>
        </w:rPr>
        <w:t xml:space="preserve"> analytical skills; and you</w:t>
      </w:r>
      <w:r w:rsidR="003249D4">
        <w:rPr>
          <w:sz w:val="24"/>
          <w:szCs w:val="24"/>
        </w:rPr>
        <w:t>’re</w:t>
      </w:r>
      <w:r w:rsidR="00852439">
        <w:rPr>
          <w:sz w:val="24"/>
          <w:szCs w:val="24"/>
        </w:rPr>
        <w:t xml:space="preserve"> creative </w:t>
      </w:r>
      <w:r w:rsidRPr="00F81E5F">
        <w:rPr>
          <w:sz w:val="24"/>
          <w:szCs w:val="24"/>
        </w:rPr>
        <w:t>.   While some of these things can be learned like speaking and writing</w:t>
      </w:r>
      <w:r w:rsidR="00852439">
        <w:rPr>
          <w:sz w:val="24"/>
          <w:szCs w:val="24"/>
        </w:rPr>
        <w:t>, o</w:t>
      </w:r>
      <w:r w:rsidRPr="00F81E5F">
        <w:rPr>
          <w:sz w:val="24"/>
          <w:szCs w:val="24"/>
        </w:rPr>
        <w:t xml:space="preserve">thers are more determined by your attitude </w:t>
      </w:r>
      <w:r w:rsidR="00852439">
        <w:rPr>
          <w:sz w:val="24"/>
          <w:szCs w:val="24"/>
        </w:rPr>
        <w:t xml:space="preserve">which also impacts how </w:t>
      </w:r>
      <w:r w:rsidRPr="00F81E5F">
        <w:rPr>
          <w:sz w:val="24"/>
          <w:szCs w:val="24"/>
        </w:rPr>
        <w:t xml:space="preserve">you treat others.  Do a “selfie” </w:t>
      </w:r>
      <w:r w:rsidR="003249D4">
        <w:rPr>
          <w:sz w:val="24"/>
          <w:szCs w:val="24"/>
        </w:rPr>
        <w:t xml:space="preserve">(that is write them down) of </w:t>
      </w:r>
      <w:r w:rsidRPr="00F81E5F">
        <w:rPr>
          <w:sz w:val="24"/>
          <w:szCs w:val="24"/>
        </w:rPr>
        <w:t>your soft skills to</w:t>
      </w:r>
      <w:r w:rsidR="00852439">
        <w:rPr>
          <w:sz w:val="24"/>
          <w:szCs w:val="24"/>
        </w:rPr>
        <w:t xml:space="preserve"> help you</w:t>
      </w:r>
      <w:r w:rsidRPr="00F81E5F">
        <w:rPr>
          <w:sz w:val="24"/>
          <w:szCs w:val="24"/>
        </w:rPr>
        <w:t xml:space="preserve"> determine </w:t>
      </w:r>
      <w:r w:rsidR="003249D4">
        <w:rPr>
          <w:sz w:val="24"/>
          <w:szCs w:val="24"/>
        </w:rPr>
        <w:t xml:space="preserve">what they are </w:t>
      </w:r>
      <w:r w:rsidRPr="00F81E5F">
        <w:rPr>
          <w:sz w:val="24"/>
          <w:szCs w:val="24"/>
        </w:rPr>
        <w:t xml:space="preserve">and where you can </w:t>
      </w:r>
      <w:r w:rsidR="003249D4">
        <w:rPr>
          <w:sz w:val="24"/>
          <w:szCs w:val="24"/>
        </w:rPr>
        <w:t>focus on improving</w:t>
      </w:r>
      <w:r w:rsidRPr="00F81E5F">
        <w:rPr>
          <w:sz w:val="24"/>
          <w:szCs w:val="24"/>
        </w:rPr>
        <w:t>.</w:t>
      </w:r>
    </w:p>
    <w:p w:rsidR="00F81E5F" w:rsidRDefault="00F81E5F" w:rsidP="00F81E5F">
      <w:pPr>
        <w:rPr>
          <w:sz w:val="24"/>
          <w:szCs w:val="24"/>
        </w:rPr>
      </w:pPr>
    </w:p>
    <w:p w:rsidR="00315C1D" w:rsidRPr="009725D3" w:rsidRDefault="00315C1D" w:rsidP="00315C1D">
      <w:pPr>
        <w:pStyle w:val="Heading1"/>
        <w:rPr>
          <w:b/>
          <w:color w:val="auto"/>
          <w:u w:val="single"/>
        </w:rPr>
      </w:pPr>
      <w:r w:rsidRPr="009725D3">
        <w:rPr>
          <w:b/>
          <w:color w:val="1F4E79" w:themeColor="accent1" w:themeShade="80"/>
          <w:u w:val="single"/>
        </w:rPr>
        <w:t>TRENDS</w:t>
      </w:r>
      <w:r w:rsidRPr="009725D3">
        <w:rPr>
          <w:b/>
          <w:color w:val="auto"/>
          <w:u w:val="single"/>
        </w:rPr>
        <w:t xml:space="preserve"> </w:t>
      </w:r>
    </w:p>
    <w:p w:rsidR="00D778B2" w:rsidRPr="00D778B2" w:rsidRDefault="00D778B2">
      <w:pPr>
        <w:rPr>
          <w:b/>
          <w:color w:val="44546A" w:themeColor="text2"/>
          <w:sz w:val="24"/>
          <w:szCs w:val="24"/>
        </w:rPr>
      </w:pPr>
    </w:p>
    <w:p w:rsidR="00F81E5F" w:rsidRDefault="00F81E5F">
      <w:pPr>
        <w:rPr>
          <w:b/>
          <w:color w:val="44546A" w:themeColor="text2"/>
          <w:sz w:val="24"/>
          <w:szCs w:val="24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5200"/>
        <w:gridCol w:w="5160"/>
      </w:tblGrid>
      <w:tr w:rsidR="00F77309" w:rsidRPr="00F77309" w:rsidTr="00F77309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3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TOP 50 STARTUPS FOR  2020 FROM LINKED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Better.com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-Digital Mortgage Leader, NYC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26. Unqork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 - Computer Software, NYC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Door Dash 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, SF, CA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27. Cameo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 Internet,</w:t>
            </w: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Chicago, IL,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3. Robinhood 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 - Financial Services, Menlo Park,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28. A Cloud Guru</w:t>
            </w:r>
            <w:r w:rsidRPr="00F77309">
              <w:rPr>
                <w:rFonts w:ascii="Calibri" w:eastAsia="Times New Roman" w:hAnsi="Calibri" w:cs="Calibri"/>
                <w:color w:val="000000"/>
              </w:rPr>
              <w:t>, E-Learning, Austin, TX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4. Samsara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- Computer Software, SF,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29. NTWRK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 - Retail, LA,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color w:val="000000"/>
              </w:rPr>
              <w:t xml:space="preserve">5. </w:t>
            </w: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Databricks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SF,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30. Tula Skincare,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NYC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6. Outreach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 -  Computer Software, Seattle, WA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31. Guild Education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Education Management, Denver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7. Brooklinen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Retail, Brooklyn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32. Master Class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E-Learning. SF,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8. Attentive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Marketing &amp; Advertising, NYC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33. Fullstory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ATL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9. Loom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Information Technology &amp; Svcs., SF,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34. Mindstrong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 Mental Health Care, Mt. View,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10. Verkada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San Mateo,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35. Alyce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Internet, Boston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11. Nuvia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Semiconductors, Santa Clara,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36. Chief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 Professional Training &amp; Coaching</w:t>
            </w: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, NYC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12. Dutchie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Consumer Services, Bend, 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37. Trella Health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Hospital &amp; Healthcare, ATL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13. BrightInsight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-Information Technology, San Jose,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38. P.volve-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Health, Wellness &amp; Fitness, NYC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14. Brex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Financial Services, SF,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39. Ridgeline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NV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15. Capsule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Internet Digital Pharmacy, NYC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40. Carbon Health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Medical Practice</w:t>
            </w: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, SF,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16. Modern Health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SF,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41. Seamless.AI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Columbus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17. Curative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Biotechonology Testing, LA,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42. Fonte,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SF,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18. Nuro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Information Technology &amp; Svcs., Mt. View,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43. Hawke Media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Marketing &amp; Advertising,</w:t>
            </w: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19. Quibi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Entertainment, LA,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44. Sana Benefits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Insurance</w:t>
            </w: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, Austin, TX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20. Deliverr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Internet, SF,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45. Bungalow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Real Estate, SF,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21. Drift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Internet, A.I. , Boston, MA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46. Sendoso,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</w:t>
            </w: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SF,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22. Confluent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Mt. View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47. Harness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 Computer Software, SF,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23. Instabase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SF, 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48. Rubrik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Palo Alto,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>24. UpKey -</w:t>
            </w:r>
            <w:r w:rsidRPr="00F77309">
              <w:rPr>
                <w:rFonts w:ascii="Calibri" w:eastAsia="Times New Roman" w:hAnsi="Calibri" w:cs="Calibri"/>
                <w:color w:val="000000"/>
              </w:rPr>
              <w:t xml:space="preserve">  E-Learning, Chicago, IL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49. Alto Pharmacy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Hospital &amp; Healthcare,</w:t>
            </w: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SF, CA</w:t>
            </w:r>
          </w:p>
        </w:tc>
      </w:tr>
      <w:tr w:rsidR="00F77309" w:rsidRPr="00F77309" w:rsidTr="00F7730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25. Fig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Marketing &amp; Advertising, NYC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9" w:rsidRPr="00F77309" w:rsidRDefault="00F77309" w:rsidP="00F77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3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50. Lattice - </w:t>
            </w:r>
            <w:r w:rsidRPr="00F77309">
              <w:rPr>
                <w:rFonts w:ascii="Calibri" w:eastAsia="Times New Roman" w:hAnsi="Calibri" w:cs="Calibri"/>
                <w:color w:val="000000"/>
              </w:rPr>
              <w:t>Computer Software, SF, CA</w:t>
            </w:r>
          </w:p>
        </w:tc>
      </w:tr>
    </w:tbl>
    <w:p w:rsidR="00105E5D" w:rsidRDefault="00105E5D">
      <w:pPr>
        <w:rPr>
          <w:b/>
          <w:color w:val="44546A" w:themeColor="text2"/>
          <w:sz w:val="24"/>
          <w:szCs w:val="24"/>
        </w:rPr>
      </w:pPr>
    </w:p>
    <w:p w:rsidR="00105E5D" w:rsidRDefault="00105E5D">
      <w:pPr>
        <w:rPr>
          <w:b/>
          <w:color w:val="44546A" w:themeColor="text2"/>
          <w:sz w:val="24"/>
          <w:szCs w:val="24"/>
        </w:rPr>
      </w:pPr>
    </w:p>
    <w:p w:rsidR="00105E5D" w:rsidRDefault="00105E5D">
      <w:pPr>
        <w:rPr>
          <w:b/>
          <w:color w:val="44546A" w:themeColor="text2"/>
          <w:sz w:val="24"/>
          <w:szCs w:val="24"/>
        </w:rPr>
      </w:pPr>
    </w:p>
    <w:p w:rsidR="00105E5D" w:rsidRDefault="00105E5D">
      <w:pPr>
        <w:rPr>
          <w:b/>
          <w:color w:val="44546A" w:themeColor="text2"/>
          <w:sz w:val="24"/>
          <w:szCs w:val="24"/>
        </w:rPr>
      </w:pPr>
    </w:p>
    <w:tbl>
      <w:tblPr>
        <w:tblpPr w:leftFromText="180" w:rightFromText="180" w:vertAnchor="text" w:horzAnchor="margin" w:tblpXSpec="center" w:tblpY="-1439"/>
        <w:tblW w:w="11860" w:type="dxa"/>
        <w:tblLook w:val="04A0" w:firstRow="1" w:lastRow="0" w:firstColumn="1" w:lastColumn="0" w:noHBand="0" w:noVBand="1"/>
      </w:tblPr>
      <w:tblGrid>
        <w:gridCol w:w="3580"/>
        <w:gridCol w:w="1940"/>
        <w:gridCol w:w="340"/>
        <w:gridCol w:w="4040"/>
        <w:gridCol w:w="1960"/>
      </w:tblGrid>
      <w:tr w:rsidR="00105E5D" w:rsidRPr="00105E5D" w:rsidTr="00105E5D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EMPLOYERS HIRING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OPEN JOBS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EMPLOYERS HIRING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OPEN JOBS</w:t>
            </w:r>
          </w:p>
        </w:tc>
      </w:tr>
      <w:tr w:rsidR="00105E5D" w:rsidRPr="00105E5D" w:rsidTr="00105E5D">
        <w:trPr>
          <w:trHeight w:val="37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Information from OCTOBER 26, 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Changes in Blue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05E5D" w:rsidRPr="00105E5D" w:rsidTr="00105E5D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Retail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Shipping/Transport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05E5D" w:rsidRPr="00105E5D" w:rsidTr="00105E5D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UPS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100,000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Target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130K seasonal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FedEx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70,000 plus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CVS Health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Shipt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1000's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Walmart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35,000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Ace Hardware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30,000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Dollar Tree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Lowe's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30,000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Walgreens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Pharma &amp; Biotech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Home Depot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The Dept. of Veteran's Affairs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45,000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7-Eleven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Advent Health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Kroeger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Takeda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AutoZone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17,000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Abbott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Michael's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16K seasonal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DaVita Kidney Care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2,000+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Allied Universal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25,000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GSK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2,500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Albertson's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Siemens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1,800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Amazon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Bristol Myers-Squibb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800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Petco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9,000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Baxter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600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Rite Aid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Pfizer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600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Best Buy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Biogen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500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JC Penney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Big Lots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Restaurants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Sherwin Williams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4,000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McDonald's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50,000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Chewy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Taco Bell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30,000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O'Reilly Auto Parts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9,000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Domino's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20,000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Advanced Auto Parts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8,000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Papa John's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Bass Pro Shops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7,000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Panda Express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Ross Stores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3,000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Chipolte Mexican Grill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Tractor Supply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Office Depot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Up to 8000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Banks &amp; Insurance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Wells Fargo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Citi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5D" w:rsidRPr="00105E5D" w:rsidTr="00105E5D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Fidelity Investments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USAA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10,500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General Motors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multi- openings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JP Morgan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Booz Allen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2,500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Capital One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1,300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Northrop Grumman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B of 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IBM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3,000</w:t>
            </w:r>
          </w:p>
        </w:tc>
      </w:tr>
      <w:tr w:rsidR="00105E5D" w:rsidRPr="00105E5D" w:rsidTr="00105E5D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Shipping/Transport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Raytheon Technologies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3,000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UPS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Dish Network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2,900+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FedEx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70,000+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Microsoft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4,800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Shipt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1000+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T-Mobile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Lockheed Martin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Nestle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Salesforce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IQVIA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</w:tr>
      <w:tr w:rsidR="00105E5D" w:rsidRPr="00105E5D" w:rsidTr="00105E5D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Pharma &amp; Biotech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Cognizant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1,500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The Dept. of Veteran's Affairs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45,000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VM Ware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1,500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Advent Health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Nokia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Takeda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ADT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Abbott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Verizon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DaVita Kidney Care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2,000+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Micron Technology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750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GSK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2,500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Palo Alto Networks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750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Siemens's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NVIDIA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7,000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3249D4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Abb</w:t>
            </w:r>
            <w:r w:rsidR="00105E5D"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Vie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Qualcomm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Kaiser Permanente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Apple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J &amp;J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0000"/>
              </w:rPr>
              <w:t>ADP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5E5D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Jackson Hewitt Tax Service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22,000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Outschool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5,000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Pepsi 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6,000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Appen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5E5D"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Apple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600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Tyson Foods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600+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Applied Materials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600+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Centene Corporation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600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Electronic Arts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700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Veeva Systems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800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AT&amp;T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800</w:t>
            </w:r>
          </w:p>
        </w:tc>
      </w:tr>
      <w:tr w:rsidR="00105E5D" w:rsidRPr="00105E5D" w:rsidTr="00105E5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Valvoline Instant Oil Change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5D" w:rsidRPr="00105E5D" w:rsidRDefault="00105E5D" w:rsidP="00105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05E5D">
              <w:rPr>
                <w:rFonts w:ascii="Calibri" w:eastAsia="Times New Roman" w:hAnsi="Calibri" w:cs="Calibri"/>
                <w:b/>
                <w:bCs/>
                <w:color w:val="0070C0"/>
              </w:rPr>
              <w:t>1,000</w:t>
            </w:r>
          </w:p>
        </w:tc>
      </w:tr>
    </w:tbl>
    <w:p w:rsidR="00D778B2" w:rsidRPr="00D778B2" w:rsidRDefault="00D778B2" w:rsidP="00E72AF4">
      <w:pPr>
        <w:pStyle w:val="ListParagraph"/>
        <w:rPr>
          <w:b/>
          <w:color w:val="44546A" w:themeColor="text2"/>
          <w:sz w:val="24"/>
          <w:szCs w:val="24"/>
        </w:rPr>
      </w:pPr>
    </w:p>
    <w:p w:rsidR="00F81E5F" w:rsidRDefault="00F81E5F">
      <w:pPr>
        <w:rPr>
          <w:sz w:val="24"/>
          <w:szCs w:val="24"/>
        </w:rPr>
      </w:pPr>
    </w:p>
    <w:p w:rsidR="00105E5D" w:rsidRDefault="00105E5D">
      <w:pPr>
        <w:rPr>
          <w:sz w:val="24"/>
          <w:szCs w:val="24"/>
        </w:rPr>
      </w:pPr>
    </w:p>
    <w:p w:rsidR="00105E5D" w:rsidRDefault="00105E5D">
      <w:pPr>
        <w:rPr>
          <w:sz w:val="24"/>
          <w:szCs w:val="24"/>
        </w:rPr>
      </w:pPr>
    </w:p>
    <w:p w:rsidR="00105E5D" w:rsidRDefault="00105E5D">
      <w:pPr>
        <w:rPr>
          <w:sz w:val="24"/>
          <w:szCs w:val="24"/>
        </w:rPr>
      </w:pPr>
    </w:p>
    <w:p w:rsidR="00105E5D" w:rsidRDefault="00105E5D">
      <w:pPr>
        <w:rPr>
          <w:sz w:val="24"/>
          <w:szCs w:val="24"/>
        </w:rPr>
      </w:pPr>
    </w:p>
    <w:p w:rsidR="00105E5D" w:rsidRDefault="00105E5D">
      <w:pPr>
        <w:rPr>
          <w:sz w:val="24"/>
          <w:szCs w:val="24"/>
        </w:rPr>
      </w:pPr>
    </w:p>
    <w:p w:rsidR="00105E5D" w:rsidRDefault="00105E5D">
      <w:pPr>
        <w:rPr>
          <w:sz w:val="24"/>
          <w:szCs w:val="24"/>
        </w:rPr>
      </w:pPr>
    </w:p>
    <w:p w:rsidR="00105E5D" w:rsidRDefault="00105E5D">
      <w:pPr>
        <w:rPr>
          <w:sz w:val="24"/>
          <w:szCs w:val="24"/>
        </w:rPr>
      </w:pPr>
    </w:p>
    <w:p w:rsidR="00105E5D" w:rsidRDefault="00105E5D">
      <w:pPr>
        <w:rPr>
          <w:sz w:val="24"/>
          <w:szCs w:val="24"/>
        </w:rPr>
      </w:pPr>
    </w:p>
    <w:p w:rsidR="00105E5D" w:rsidRPr="00F81E5F" w:rsidRDefault="00105E5D">
      <w:pPr>
        <w:rPr>
          <w:sz w:val="24"/>
          <w:szCs w:val="24"/>
        </w:rPr>
      </w:pPr>
    </w:p>
    <w:sectPr w:rsidR="00105E5D" w:rsidRPr="00F8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F377F"/>
    <w:multiLevelType w:val="hybridMultilevel"/>
    <w:tmpl w:val="A8AC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1D"/>
    <w:rsid w:val="00105E5D"/>
    <w:rsid w:val="00315C1D"/>
    <w:rsid w:val="003249D4"/>
    <w:rsid w:val="00393B7C"/>
    <w:rsid w:val="00596BAF"/>
    <w:rsid w:val="00852439"/>
    <w:rsid w:val="00D778B2"/>
    <w:rsid w:val="00E72AF4"/>
    <w:rsid w:val="00F77309"/>
    <w:rsid w:val="00F81E5F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538EF-68B1-4929-B4D8-B05CE71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1D"/>
  </w:style>
  <w:style w:type="paragraph" w:styleId="Heading1">
    <w:name w:val="heading 1"/>
    <w:basedOn w:val="Normal"/>
    <w:next w:val="Normal"/>
    <w:link w:val="Heading1Char"/>
    <w:uiPriority w:val="9"/>
    <w:qFormat/>
    <w:rsid w:val="00315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</dc:creator>
  <cp:keywords/>
  <dc:description/>
  <cp:lastModifiedBy>Sindy</cp:lastModifiedBy>
  <cp:revision>2</cp:revision>
  <dcterms:created xsi:type="dcterms:W3CDTF">2020-11-17T01:24:00Z</dcterms:created>
  <dcterms:modified xsi:type="dcterms:W3CDTF">2020-11-17T01:24:00Z</dcterms:modified>
</cp:coreProperties>
</file>